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F57E63" w14:textId="0322361E" w:rsidR="004A0D65" w:rsidRDefault="0099236C" w:rsidP="004A0D65">
      <w:pPr>
        <w:spacing w:before="300" w:after="270" w:line="375" w:lineRule="atLeast"/>
        <w:jc w:val="center"/>
        <w:textAlignment w:val="baseline"/>
        <w:outlineLvl w:val="1"/>
        <w:rPr>
          <w:rFonts w:ascii="Arial" w:eastAsia="Times New Roman" w:hAnsi="Arial" w:cs="Arial"/>
          <w:color w:val="F7941D"/>
          <w:sz w:val="38"/>
          <w:szCs w:val="38"/>
        </w:rPr>
      </w:pPr>
      <w:r>
        <w:rPr>
          <w:rFonts w:ascii="Arial" w:eastAsia="Times New Roman" w:hAnsi="Arial" w:cs="Arial"/>
          <w:noProof/>
          <w:color w:val="F7941D"/>
          <w:sz w:val="38"/>
          <w:szCs w:val="38"/>
        </w:rPr>
        <mc:AlternateContent>
          <mc:Choice Requires="wps">
            <w:drawing>
              <wp:anchor distT="0" distB="0" distL="114300" distR="114300" simplePos="0" relativeHeight="251660288" behindDoc="0" locked="0" layoutInCell="1" allowOverlap="1" wp14:anchorId="189E4F18" wp14:editId="48B1C68E">
                <wp:simplePos x="0" y="0"/>
                <wp:positionH relativeFrom="column">
                  <wp:posOffset>5291847</wp:posOffset>
                </wp:positionH>
                <wp:positionV relativeFrom="paragraph">
                  <wp:posOffset>-651753</wp:posOffset>
                </wp:positionV>
                <wp:extent cx="972766" cy="845820"/>
                <wp:effectExtent l="0" t="0" r="5715" b="5080"/>
                <wp:wrapNone/>
                <wp:docPr id="4" name="Text Box 4"/>
                <wp:cNvGraphicFramePr/>
                <a:graphic xmlns:a="http://schemas.openxmlformats.org/drawingml/2006/main">
                  <a:graphicData uri="http://schemas.microsoft.com/office/word/2010/wordprocessingShape">
                    <wps:wsp>
                      <wps:cNvSpPr txBox="1"/>
                      <wps:spPr>
                        <a:xfrm>
                          <a:off x="0" y="0"/>
                          <a:ext cx="972766" cy="845820"/>
                        </a:xfrm>
                        <a:prstGeom prst="rect">
                          <a:avLst/>
                        </a:prstGeom>
                        <a:solidFill>
                          <a:schemeClr val="lt1"/>
                        </a:solidFill>
                        <a:ln w="6350">
                          <a:noFill/>
                        </a:ln>
                      </wps:spPr>
                      <wps:txbx>
                        <w:txbxContent>
                          <w:p w14:paraId="0F416C5C" w14:textId="5282D9D0" w:rsidR="0099236C" w:rsidRDefault="0099236C">
                            <w:r>
                              <w:rPr>
                                <w:rFonts w:ascii="Arial" w:eastAsia="Times New Roman" w:hAnsi="Arial" w:cs="Arial"/>
                                <w:noProof/>
                                <w:color w:val="F7941D"/>
                                <w:sz w:val="38"/>
                                <w:szCs w:val="38"/>
                              </w:rPr>
                              <w:drawing>
                                <wp:inline distT="0" distB="0" distL="0" distR="0" wp14:anchorId="00EAF442" wp14:editId="34F584A3">
                                  <wp:extent cx="782955" cy="760226"/>
                                  <wp:effectExtent l="0" t="0" r="4445"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 tree.png"/>
                                          <pic:cNvPicPr/>
                                        </pic:nvPicPr>
                                        <pic:blipFill>
                                          <a:blip r:embed="rId5">
                                            <a:extLst>
                                              <a:ext uri="{28A0092B-C50C-407E-A947-70E740481C1C}">
                                                <a14:useLocalDpi xmlns:a14="http://schemas.microsoft.com/office/drawing/2010/main" val="0"/>
                                              </a:ext>
                                            </a:extLst>
                                          </a:blip>
                                          <a:stretch>
                                            <a:fillRect/>
                                          </a:stretch>
                                        </pic:blipFill>
                                        <pic:spPr>
                                          <a:xfrm>
                                            <a:off x="0" y="0"/>
                                            <a:ext cx="782955" cy="760226"/>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89E4F18" id="_x0000_t202" coordsize="21600,21600" o:spt="202" path="m,l,21600r21600,l21600,xe">
                <v:stroke joinstyle="miter"/>
                <v:path gradientshapeok="t" o:connecttype="rect"/>
              </v:shapetype>
              <v:shape id="Text Box 4" o:spid="_x0000_s1026" type="#_x0000_t202" style="position:absolute;left:0;text-align:left;margin-left:416.7pt;margin-top:-51.3pt;width:76.6pt;height:66.6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0r/JQgIAAHgEAAAOAAAAZHJzL2Uyb0RvYy54bWysVE2P2jAQvVfqf7B8LwEaWDYirCgrqkpo&#13;&#10;dyWo9mwcm0RyPK5tSOiv79gJLN32VPXijGfG8/HeTOYPba3ISVhXgc7paDCkRGgORaUPOf2+W3+a&#13;&#10;UeI80wVToEVOz8LRh8XHD/PGZGIMJahCWIJBtMsak9PSe5MlieOlqJkbgBEajRJszTxe7SEpLGsw&#13;&#10;eq2S8XA4TRqwhbHAhXOofeyMdBHjSym4f5bSCU9UTrE2H08bz304k8WcZQfLTFnxvgz2D1XUrNKY&#13;&#10;9BrqkXlGjrb6I1RdcQsOpB9wqBOQsuIi9oDdjIbvutmWzIjYC4LjzBUm9//C8qfTiyVVkdOUEs1q&#13;&#10;pGgnWk++QEvSgE5jXIZOW4NuvkU1snzRO1SGpltp6/DFdgjaEefzFdsQjKPy/m58N51SwtE0Syez&#13;&#10;ccQ+eXtsrPNfBdQkCDm1SF1ElJ02zmMh6HpxCbkcqKpYV0rFSxgXsVKWnBgSrXwsEV/85qU0aXI6&#13;&#10;/TwZxsAawvMustKYILTatRQk3+7bvv89FGds30I3Ps7wdYVFbpjzL8zivGDHuAP+GQ+pAJNAL1FS&#13;&#10;gv35N33wRxrRSkmD85dT9+PIrKBEfdNI8P0oTcPAxks6uUO8iL217G8t+livADsf4bYZHsXg79VF&#13;&#10;lBbqV1yVZciKJqY55s6pv4gr320FrhoXy2V0whE1zG/01vAQOiAdKNi1r8yaniePBD/BZVJZ9o6u&#13;&#10;zje81LA8epBV5DIA3KHa447jHSnuVzHsz+09er39MBa/AAAA//8DAFBLAwQUAAYACAAAACEAksun&#13;&#10;6OUAAAAQAQAADwAAAGRycy9kb3ducmV2LnhtbExPyU7DMBC9I/EP1iBxQa3dGkJI41SIVeJGwyJu&#13;&#10;bmySiHgcxW4S/p7hBJfRjN6bt+Tb2XVstENoPSpYLQUwi5U3LdYKXsr7RQosRI1Gdx6tgm8bYFsc&#13;&#10;H+U6M37CZzvuYs1IBEOmFTQx9hnnoWqs02Hpe4uEffrB6UjnUHMz6InEXcfXQiTc6RbJodG9vWls&#13;&#10;9bU7OAUfZ/X7U5gfXid5Ifu7x7G8fDOlUqcn8+2GxvUGWLRz/PuA3w6UHwoKtvcHNIF1ClIpz4mq&#13;&#10;YLES6wQYUa7ShJa9AikS4EXO/xcpfgAAAP//AwBQSwECLQAUAAYACAAAACEAtoM4kv4AAADhAQAA&#13;&#10;EwAAAAAAAAAAAAAAAAAAAAAAW0NvbnRlbnRfVHlwZXNdLnhtbFBLAQItABQABgAIAAAAIQA4/SH/&#13;&#10;1gAAAJQBAAALAAAAAAAAAAAAAAAAAC8BAABfcmVscy8ucmVsc1BLAQItABQABgAIAAAAIQBQ0r/J&#13;&#10;QgIAAHgEAAAOAAAAAAAAAAAAAAAAAC4CAABkcnMvZTJvRG9jLnhtbFBLAQItABQABgAIAAAAIQCS&#13;&#10;y6fo5QAAABABAAAPAAAAAAAAAAAAAAAAAJwEAABkcnMvZG93bnJldi54bWxQSwUGAAAAAAQABADz&#13;&#10;AAAArgUAAAAA&#13;&#10;" fillcolor="white [3201]" stroked="f" strokeweight=".5pt">
                <v:textbox>
                  <w:txbxContent>
                    <w:p w14:paraId="0F416C5C" w14:textId="5282D9D0" w:rsidR="0099236C" w:rsidRDefault="0099236C">
                      <w:r>
                        <w:rPr>
                          <w:rFonts w:ascii="Arial" w:eastAsia="Times New Roman" w:hAnsi="Arial" w:cs="Arial"/>
                          <w:noProof/>
                          <w:color w:val="F7941D"/>
                          <w:sz w:val="38"/>
                          <w:szCs w:val="38"/>
                        </w:rPr>
                        <w:drawing>
                          <wp:inline distT="0" distB="0" distL="0" distR="0" wp14:anchorId="00EAF442" wp14:editId="34F584A3">
                            <wp:extent cx="782955" cy="760226"/>
                            <wp:effectExtent l="0" t="0" r="4445"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 tree.png"/>
                                    <pic:cNvPicPr/>
                                  </pic:nvPicPr>
                                  <pic:blipFill>
                                    <a:blip r:embed="rId5">
                                      <a:extLst>
                                        <a:ext uri="{28A0092B-C50C-407E-A947-70E740481C1C}">
                                          <a14:useLocalDpi xmlns:a14="http://schemas.microsoft.com/office/drawing/2010/main" val="0"/>
                                        </a:ext>
                                      </a:extLst>
                                    </a:blip>
                                    <a:stretch>
                                      <a:fillRect/>
                                    </a:stretch>
                                  </pic:blipFill>
                                  <pic:spPr>
                                    <a:xfrm>
                                      <a:off x="0" y="0"/>
                                      <a:ext cx="782955" cy="760226"/>
                                    </a:xfrm>
                                    <a:prstGeom prst="rect">
                                      <a:avLst/>
                                    </a:prstGeom>
                                  </pic:spPr>
                                </pic:pic>
                              </a:graphicData>
                            </a:graphic>
                          </wp:inline>
                        </w:drawing>
                      </w:r>
                    </w:p>
                  </w:txbxContent>
                </v:textbox>
              </v:shape>
            </w:pict>
          </mc:Fallback>
        </mc:AlternateContent>
      </w:r>
      <w:r>
        <w:rPr>
          <w:rFonts w:ascii="Arial" w:eastAsia="Times New Roman" w:hAnsi="Arial" w:cs="Arial"/>
          <w:noProof/>
          <w:color w:val="F7941D"/>
          <w:sz w:val="38"/>
          <w:szCs w:val="38"/>
        </w:rPr>
        <mc:AlternateContent>
          <mc:Choice Requires="wps">
            <w:drawing>
              <wp:anchor distT="0" distB="0" distL="114300" distR="114300" simplePos="0" relativeHeight="251659264" behindDoc="0" locked="0" layoutInCell="1" allowOverlap="1" wp14:anchorId="023C98D4" wp14:editId="4E766CC1">
                <wp:simplePos x="0" y="0"/>
                <wp:positionH relativeFrom="column">
                  <wp:posOffset>-661481</wp:posOffset>
                </wp:positionH>
                <wp:positionV relativeFrom="paragraph">
                  <wp:posOffset>-651753</wp:posOffset>
                </wp:positionV>
                <wp:extent cx="875490" cy="846306"/>
                <wp:effectExtent l="0" t="0" r="1270" b="5080"/>
                <wp:wrapNone/>
                <wp:docPr id="3" name="Text Box 3"/>
                <wp:cNvGraphicFramePr/>
                <a:graphic xmlns:a="http://schemas.openxmlformats.org/drawingml/2006/main">
                  <a:graphicData uri="http://schemas.microsoft.com/office/word/2010/wordprocessingShape">
                    <wps:wsp>
                      <wps:cNvSpPr txBox="1"/>
                      <wps:spPr>
                        <a:xfrm>
                          <a:off x="0" y="0"/>
                          <a:ext cx="875490" cy="846306"/>
                        </a:xfrm>
                        <a:prstGeom prst="rect">
                          <a:avLst/>
                        </a:prstGeom>
                        <a:solidFill>
                          <a:schemeClr val="lt1"/>
                        </a:solidFill>
                        <a:ln w="6350">
                          <a:noFill/>
                        </a:ln>
                      </wps:spPr>
                      <wps:txbx>
                        <w:txbxContent>
                          <w:p w14:paraId="274888A1" w14:textId="5A603BFC" w:rsidR="0099236C" w:rsidRDefault="0099236C">
                            <w:r>
                              <w:rPr>
                                <w:rFonts w:ascii="Arial" w:eastAsia="Times New Roman" w:hAnsi="Arial" w:cs="Arial"/>
                                <w:noProof/>
                                <w:color w:val="F7941D"/>
                                <w:sz w:val="38"/>
                                <w:szCs w:val="38"/>
                              </w:rPr>
                              <w:drawing>
                                <wp:inline distT="0" distB="0" distL="0" distR="0" wp14:anchorId="38EA07BE" wp14:editId="5BE6CE1A">
                                  <wp:extent cx="685800" cy="6858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asist badge.png"/>
                                          <pic:cNvPicPr/>
                                        </pic:nvPicPr>
                                        <pic:blipFill>
                                          <a:blip r:embed="rId6">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23C98D4" id="Text Box 3" o:spid="_x0000_s1027" type="#_x0000_t202" style="position:absolute;left:0;text-align:left;margin-left:-52.1pt;margin-top:-51.3pt;width:68.95pt;height:66.6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Z4vRQgIAAH8EAAAOAAAAZHJzL2Uyb0RvYy54bWysVE2P2jAQvVfqf7B8Lwmfy0aEFWVFVQnt&#13;&#10;rgTVno1jk0iOx7UNCf31HTvAstueql7MeGbyPPPeDLOHtlbkKKyrQOe030spEZpDUel9Tn9sV1+m&#13;&#10;lDjPdMEUaJHTk3D0Yf7506wxmRhACaoQliCIdlljclp6b7IkcbwUNXM9MEJjUIKtmcer3SeFZQ2i&#13;&#10;1yoZpOkkacAWxgIXzqH3sQvSecSXUnD/LKUTnqicYm0+njaeu3Am8xnL9paZsuLnMtg/VFGzSuOj&#13;&#10;V6hH5hk52OoPqLriFhxI3+NQJyBlxUXsAbvppx+62ZTMiNgLkuPMlSb3/2D50/HFkqrI6ZASzWqU&#13;&#10;aCtaT75CS4aBnca4DJM2BtN8i25U+eJ36AxNt9LW4RfbIRhHnk9XbgMYR+f0bjy6xwjH0HQ0GaaT&#13;&#10;gJK8fWys898E1CQYObUoXWSUHdfOd6mXlPCWA1UVq0qpeAnjIpbKkiNDoZWPJSL4uyylSZPTyXCc&#13;&#10;RmAN4fMOWWmsJbTatRQs3+7aSMy13R0UJ2TBQjdFzvBVhbWumfMvzOLYYHu4Cv4ZD6kA34KzRUkJ&#13;&#10;9tff/CEf1cQoJQ2OYU7dzwOzghL1XaPO9/3RKMxtvIzGdwO82NvI7jaiD/USkIA+Lp3h0Qz5Xl1M&#13;&#10;aaF+xY1ZhFcxxDTHt3PqL+bSd8uBG8fFYhGTcFIN82u9MTxAB8KDEtv2lVlzlsujzk9wGViWfVCt&#13;&#10;yw1falgcPMgqShp47lg9049THofivJFhjW7vMevtf2P+GwAA//8DAFBLAwQUAAYACAAAACEAEdlb&#13;&#10;JeMAAAAQAQAADwAAAGRycy9kb3ducmV2LnhtbExPS0+EMBC+m/gfmjHxYnbLgi6GpWyMz8Sbi494&#13;&#10;69IRiHRKaBfw3zt60cs8Mt98j3w7206MOPjWkYLVMgKBVDnTUq3gubxbXILwQZPRnSNU8IUetsXx&#13;&#10;Ua4z4yZ6wnEXasEk5DOtoAmhz6T0VYNW+6Xrkfj24QarA69DLc2gJya3nYyjaC2tbokVGt3jdYPV&#13;&#10;5+5gFbyf1W+Pfr5/mZKLpL99GMv01ZRKnZ7MNxsuVxsQAefw9wE/Gdg/FGxs7w5kvOgULFbReczY&#13;&#10;3yleg2BMkqQg9tyjFGSRy/9Bim8AAAD//wMAUEsBAi0AFAAGAAgAAAAhALaDOJL+AAAA4QEAABMA&#13;&#10;AAAAAAAAAAAAAAAAAAAAAFtDb250ZW50X1R5cGVzXS54bWxQSwECLQAUAAYACAAAACEAOP0h/9YA&#13;&#10;AACUAQAACwAAAAAAAAAAAAAAAAAvAQAAX3JlbHMvLnJlbHNQSwECLQAUAAYACAAAACEAjmeL0UIC&#13;&#10;AAB/BAAADgAAAAAAAAAAAAAAAAAuAgAAZHJzL2Uyb0RvYy54bWxQSwECLQAUAAYACAAAACEAEdlb&#13;&#10;JeMAAAAQAQAADwAAAAAAAAAAAAAAAACcBAAAZHJzL2Rvd25yZXYueG1sUEsFBgAAAAAEAAQA8wAA&#13;&#10;AKwFAAAAAA==&#13;&#10;" fillcolor="white [3201]" stroked="f" strokeweight=".5pt">
                <v:textbox>
                  <w:txbxContent>
                    <w:p w14:paraId="274888A1" w14:textId="5A603BFC" w:rsidR="0099236C" w:rsidRDefault="0099236C">
                      <w:r>
                        <w:rPr>
                          <w:rFonts w:ascii="Arial" w:eastAsia="Times New Roman" w:hAnsi="Arial" w:cs="Arial"/>
                          <w:noProof/>
                          <w:color w:val="F7941D"/>
                          <w:sz w:val="38"/>
                          <w:szCs w:val="38"/>
                        </w:rPr>
                        <w:drawing>
                          <wp:inline distT="0" distB="0" distL="0" distR="0" wp14:anchorId="38EA07BE" wp14:editId="5BE6CE1A">
                            <wp:extent cx="685800" cy="6858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asist badge.png"/>
                                    <pic:cNvPicPr/>
                                  </pic:nvPicPr>
                                  <pic:blipFill>
                                    <a:blip r:embed="rId6">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inline>
                        </w:drawing>
                      </w:r>
                    </w:p>
                  </w:txbxContent>
                </v:textbox>
              </v:shape>
            </w:pict>
          </mc:Fallback>
        </mc:AlternateContent>
      </w:r>
      <w:r w:rsidR="00DA46F4">
        <w:rPr>
          <w:rFonts w:ascii="Arial" w:eastAsia="Times New Roman" w:hAnsi="Arial" w:cs="Arial"/>
          <w:color w:val="F7941D"/>
          <w:sz w:val="38"/>
          <w:szCs w:val="38"/>
        </w:rPr>
        <w:t xml:space="preserve">  </w:t>
      </w:r>
      <w:r w:rsidR="00DA46F4">
        <w:rPr>
          <w:rFonts w:ascii="Arial" w:eastAsia="Times New Roman" w:hAnsi="Arial" w:cs="Arial"/>
          <w:noProof/>
          <w:color w:val="F7941D"/>
          <w:sz w:val="38"/>
          <w:szCs w:val="38"/>
        </w:rPr>
        <w:drawing>
          <wp:inline distT="0" distB="0" distL="0" distR="0" wp14:anchorId="799FF37D" wp14:editId="084D0DB5">
            <wp:extent cx="1549400" cy="637467"/>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asist tarining .jpg"/>
                    <pic:cNvPicPr/>
                  </pic:nvPicPr>
                  <pic:blipFill>
                    <a:blip r:embed="rId7">
                      <a:extLst>
                        <a:ext uri="{28A0092B-C50C-407E-A947-70E740481C1C}">
                          <a14:useLocalDpi xmlns:a14="http://schemas.microsoft.com/office/drawing/2010/main" val="0"/>
                        </a:ext>
                      </a:extLst>
                    </a:blip>
                    <a:stretch>
                      <a:fillRect/>
                    </a:stretch>
                  </pic:blipFill>
                  <pic:spPr>
                    <a:xfrm>
                      <a:off x="0" y="0"/>
                      <a:ext cx="1587102" cy="652979"/>
                    </a:xfrm>
                    <a:prstGeom prst="rect">
                      <a:avLst/>
                    </a:prstGeom>
                  </pic:spPr>
                </pic:pic>
              </a:graphicData>
            </a:graphic>
          </wp:inline>
        </w:drawing>
      </w:r>
    </w:p>
    <w:p w14:paraId="77FE5668" w14:textId="49EE2CF8" w:rsidR="004A0D65" w:rsidRDefault="004A0D65" w:rsidP="0099236C">
      <w:pPr>
        <w:jc w:val="center"/>
        <w:rPr>
          <w:i/>
          <w:iCs/>
          <w:color w:val="C45911" w:themeColor="accent2" w:themeShade="BF"/>
        </w:rPr>
      </w:pPr>
      <w:r w:rsidRPr="0099236C">
        <w:rPr>
          <w:i/>
          <w:iCs/>
          <w:color w:val="C45911" w:themeColor="accent2" w:themeShade="BF"/>
        </w:rPr>
        <w:t>‘Creating Suicide Safer Communities tog</w:t>
      </w:r>
      <w:r w:rsidR="004F1766" w:rsidRPr="0099236C">
        <w:rPr>
          <w:i/>
          <w:iCs/>
          <w:color w:val="C45911" w:themeColor="accent2" w:themeShade="BF"/>
        </w:rPr>
        <w:t>e</w:t>
      </w:r>
      <w:r w:rsidRPr="0099236C">
        <w:rPr>
          <w:i/>
          <w:iCs/>
          <w:color w:val="C45911" w:themeColor="accent2" w:themeShade="BF"/>
        </w:rPr>
        <w:t>ther’</w:t>
      </w:r>
    </w:p>
    <w:p w14:paraId="513FF212" w14:textId="77777777" w:rsidR="0099236C" w:rsidRPr="0099236C" w:rsidRDefault="0099236C" w:rsidP="0099236C">
      <w:pPr>
        <w:jc w:val="center"/>
        <w:rPr>
          <w:i/>
          <w:iCs/>
          <w:color w:val="C45911" w:themeColor="accent2" w:themeShade="BF"/>
        </w:rPr>
      </w:pPr>
    </w:p>
    <w:p w14:paraId="570AD181" w14:textId="0B559222" w:rsidR="004A0D65" w:rsidRDefault="004A0D65" w:rsidP="00DA46F4">
      <w:pPr>
        <w:jc w:val="center"/>
        <w:rPr>
          <w:sz w:val="36"/>
          <w:szCs w:val="36"/>
        </w:rPr>
      </w:pPr>
      <w:r w:rsidRPr="00DA46F4">
        <w:rPr>
          <w:sz w:val="36"/>
          <w:szCs w:val="36"/>
        </w:rPr>
        <w:t>Applied Suicide Intervention Skills Training</w:t>
      </w:r>
    </w:p>
    <w:p w14:paraId="6CD3CEC8" w14:textId="77777777" w:rsidR="00DA46F4" w:rsidRPr="00DA46F4" w:rsidRDefault="00DA46F4" w:rsidP="00DA46F4">
      <w:pPr>
        <w:jc w:val="center"/>
        <w:rPr>
          <w:sz w:val="36"/>
          <w:szCs w:val="36"/>
        </w:rPr>
      </w:pPr>
    </w:p>
    <w:p w14:paraId="5514139C" w14:textId="77777777" w:rsidR="004A0D65" w:rsidRPr="0099236C" w:rsidRDefault="004A0D65" w:rsidP="0099236C">
      <w:pPr>
        <w:spacing w:after="270" w:line="300" w:lineRule="atLeast"/>
        <w:jc w:val="both"/>
        <w:textAlignment w:val="baseline"/>
        <w:rPr>
          <w:rFonts w:ascii="Arial" w:eastAsia="Times New Roman" w:hAnsi="Arial" w:cs="Arial"/>
          <w:color w:val="000000" w:themeColor="text1"/>
          <w:sz w:val="27"/>
          <w:szCs w:val="27"/>
        </w:rPr>
      </w:pPr>
      <w:r w:rsidRPr="0099236C">
        <w:rPr>
          <w:rFonts w:ascii="Arial" w:eastAsia="Times New Roman" w:hAnsi="Arial" w:cs="Arial"/>
          <w:color w:val="000000" w:themeColor="text1"/>
          <w:sz w:val="27"/>
          <w:szCs w:val="27"/>
        </w:rPr>
        <w:t>Applied Suicide Intervention Skills Training (ASIST) is a two-day interactive workshop in suicide first aid. ASIST teaches participants to recognise when someone may have thoughts of suicide and work with them to create a plan that will support their immediate safety. Although ASIST is widely used by healthcare providers, participants don't need any formal training to attend the workshop - anyone 16 or older can learn and use the ASIST model.</w:t>
      </w:r>
    </w:p>
    <w:p w14:paraId="7E412807" w14:textId="5C56129A" w:rsidR="004A0D65" w:rsidRDefault="004A0D65" w:rsidP="004A0D65">
      <w:pPr>
        <w:spacing w:line="270" w:lineRule="atLeast"/>
        <w:textAlignment w:val="baseline"/>
        <w:rPr>
          <w:rFonts w:eastAsia="Times New Roman" w:cs="Arial"/>
          <w:color w:val="000000"/>
        </w:rPr>
      </w:pPr>
      <w:r w:rsidRPr="00DA46F4">
        <w:rPr>
          <w:rFonts w:eastAsia="Times New Roman" w:cs="Arial"/>
          <w:color w:val="000000"/>
        </w:rPr>
        <w:t>Since its development in 1983 by </w:t>
      </w:r>
      <w:proofErr w:type="spellStart"/>
      <w:r w:rsidRPr="00DA46F4">
        <w:rPr>
          <w:rFonts w:eastAsia="Times New Roman" w:cs="Arial"/>
          <w:color w:val="000000" w:themeColor="text1"/>
        </w:rPr>
        <w:fldChar w:fldCharType="begin"/>
      </w:r>
      <w:r w:rsidRPr="00DA46F4">
        <w:rPr>
          <w:rFonts w:eastAsia="Times New Roman" w:cs="Arial"/>
          <w:color w:val="000000" w:themeColor="text1"/>
        </w:rPr>
        <w:instrText xml:space="preserve"> HYPERLINK "https://www.livingworks.net/programs/asist/" \t "_blank" </w:instrText>
      </w:r>
      <w:r w:rsidRPr="00DA46F4">
        <w:rPr>
          <w:rFonts w:eastAsia="Times New Roman" w:cs="Arial"/>
          <w:color w:val="000000" w:themeColor="text1"/>
        </w:rPr>
        <w:fldChar w:fldCharType="separate"/>
      </w:r>
      <w:r w:rsidRPr="00DA46F4">
        <w:rPr>
          <w:rFonts w:eastAsia="Times New Roman" w:cs="Arial"/>
          <w:color w:val="000000" w:themeColor="text1"/>
          <w:u w:val="single"/>
          <w:bdr w:val="none" w:sz="0" w:space="0" w:color="auto" w:frame="1"/>
        </w:rPr>
        <w:t>LivingWorks</w:t>
      </w:r>
      <w:proofErr w:type="spellEnd"/>
      <w:r w:rsidRPr="00DA46F4">
        <w:rPr>
          <w:rFonts w:eastAsia="Times New Roman" w:cs="Arial"/>
          <w:color w:val="000000" w:themeColor="text1"/>
        </w:rPr>
        <w:fldChar w:fldCharType="end"/>
      </w:r>
      <w:r w:rsidRPr="00DA46F4">
        <w:rPr>
          <w:rFonts w:eastAsia="Times New Roman" w:cs="Arial"/>
          <w:color w:val="000000" w:themeColor="text1"/>
        </w:rPr>
        <w:t xml:space="preserve">, </w:t>
      </w:r>
      <w:r w:rsidRPr="004A0D65">
        <w:rPr>
          <w:rFonts w:eastAsia="Times New Roman" w:cs="Arial"/>
          <w:color w:val="000000"/>
        </w:rPr>
        <w:t xml:space="preserve">ASIST has received regular updates to reflect improvements in knowledge and practice, and over </w:t>
      </w:r>
      <w:r w:rsidR="00DA46F4">
        <w:rPr>
          <w:rFonts w:eastAsia="Times New Roman" w:cs="Arial"/>
          <w:color w:val="000000"/>
        </w:rPr>
        <w:t>2</w:t>
      </w:r>
      <w:r w:rsidRPr="004A0D65">
        <w:rPr>
          <w:rFonts w:eastAsia="Times New Roman" w:cs="Arial"/>
          <w:color w:val="000000"/>
        </w:rPr>
        <w:t>,000,000 people have taken the workshop. </w:t>
      </w:r>
      <w:hyperlink r:id="rId8" w:tgtFrame="_blank" w:history="1">
        <w:r w:rsidRPr="00DA46F4">
          <w:rPr>
            <w:rFonts w:eastAsia="Times New Roman" w:cs="Arial"/>
            <w:color w:val="000000" w:themeColor="text1"/>
            <w:bdr w:val="none" w:sz="0" w:space="0" w:color="auto" w:frame="1"/>
          </w:rPr>
          <w:t>Studies show </w:t>
        </w:r>
      </w:hyperlink>
      <w:r w:rsidRPr="00DA46F4">
        <w:rPr>
          <w:rFonts w:eastAsia="Times New Roman" w:cs="Arial"/>
          <w:color w:val="000000" w:themeColor="text1"/>
        </w:rPr>
        <w:t xml:space="preserve">that </w:t>
      </w:r>
      <w:r w:rsidRPr="004A0D65">
        <w:rPr>
          <w:rFonts w:eastAsia="Times New Roman" w:cs="Arial"/>
          <w:color w:val="000000"/>
        </w:rPr>
        <w:t>the ASIST method helps reduce suicidal feelings in those at risk and is a cost-effective way to help address the problem of suicide.</w:t>
      </w:r>
    </w:p>
    <w:p w14:paraId="084BF47F" w14:textId="77777777" w:rsidR="00DA46F4" w:rsidRPr="004A0D65" w:rsidRDefault="00DA46F4" w:rsidP="004A0D65">
      <w:pPr>
        <w:spacing w:line="270" w:lineRule="atLeast"/>
        <w:textAlignment w:val="baseline"/>
        <w:rPr>
          <w:rFonts w:eastAsia="Times New Roman" w:cs="Arial"/>
          <w:color w:val="000000"/>
        </w:rPr>
      </w:pPr>
    </w:p>
    <w:p w14:paraId="1660904B" w14:textId="3A3A5DB2" w:rsidR="004A0D65" w:rsidRPr="004A0D65" w:rsidRDefault="00DA46F4" w:rsidP="004A0D65">
      <w:pPr>
        <w:shd w:val="clear" w:color="auto" w:fill="F0F0F0"/>
        <w:spacing w:after="270" w:line="300" w:lineRule="atLeast"/>
        <w:textAlignment w:val="baseline"/>
        <w:rPr>
          <w:rFonts w:eastAsia="Times New Roman" w:cs="Arial"/>
          <w:i/>
          <w:iCs/>
          <w:color w:val="000000"/>
        </w:rPr>
      </w:pPr>
      <w:r w:rsidRPr="004A0D65">
        <w:rPr>
          <w:rFonts w:eastAsia="Times New Roman" w:cs="Arial"/>
          <w:i/>
          <w:iCs/>
          <w:color w:val="000000"/>
        </w:rPr>
        <w:t xml:space="preserve"> </w:t>
      </w:r>
      <w:r w:rsidR="004A0D65" w:rsidRPr="004A0D65">
        <w:rPr>
          <w:rFonts w:eastAsia="Times New Roman" w:cs="Arial"/>
          <w:i/>
          <w:iCs/>
          <w:color w:val="000000"/>
        </w:rPr>
        <w:t>“Cutting edge, front-line, hands on, LIFE SAVING resource, made highly accessible and instantly applicable. The kind of training that keeps people alive.”</w:t>
      </w:r>
    </w:p>
    <w:p w14:paraId="118C5CAC" w14:textId="77777777" w:rsidR="004A0D65" w:rsidRPr="004A0D65" w:rsidRDefault="004A0D65" w:rsidP="004A0D65">
      <w:pPr>
        <w:shd w:val="clear" w:color="auto" w:fill="F0F0F0"/>
        <w:textAlignment w:val="baseline"/>
        <w:rPr>
          <w:rFonts w:eastAsia="Times New Roman" w:cs="Arial"/>
          <w:i/>
          <w:iCs/>
          <w:color w:val="000000"/>
        </w:rPr>
      </w:pPr>
      <w:r w:rsidRPr="004A0D65">
        <w:rPr>
          <w:rFonts w:eastAsia="Times New Roman" w:cs="Arial"/>
          <w:i/>
          <w:iCs/>
          <w:color w:val="000000"/>
          <w:bdr w:val="none" w:sz="0" w:space="0" w:color="auto" w:frame="1"/>
        </w:rPr>
        <w:t>An ASIST participant</w:t>
      </w:r>
    </w:p>
    <w:p w14:paraId="50CBFAA4" w14:textId="77777777" w:rsidR="004A0D65" w:rsidRDefault="004A0D65" w:rsidP="004A0D65">
      <w:pPr>
        <w:spacing w:after="270" w:line="240" w:lineRule="atLeast"/>
        <w:textAlignment w:val="baseline"/>
        <w:outlineLvl w:val="2"/>
        <w:rPr>
          <w:rFonts w:eastAsia="Times New Roman" w:cs="Arial"/>
          <w:b/>
          <w:bCs/>
          <w:color w:val="662D91"/>
        </w:rPr>
      </w:pPr>
    </w:p>
    <w:p w14:paraId="3C5B3C58" w14:textId="77777777" w:rsidR="004A0D65" w:rsidRPr="004A0D65" w:rsidRDefault="004A0D65" w:rsidP="004A0D65">
      <w:pPr>
        <w:spacing w:after="270" w:line="240" w:lineRule="atLeast"/>
        <w:textAlignment w:val="baseline"/>
        <w:outlineLvl w:val="2"/>
        <w:rPr>
          <w:rFonts w:eastAsia="Times New Roman" w:cs="Arial"/>
          <w:b/>
          <w:bCs/>
          <w:color w:val="662D91"/>
        </w:rPr>
      </w:pPr>
      <w:r w:rsidRPr="004A0D65">
        <w:rPr>
          <w:rFonts w:eastAsia="Times New Roman" w:cs="Arial"/>
          <w:b/>
          <w:bCs/>
          <w:color w:val="662D91"/>
        </w:rPr>
        <w:t>What is ASIST?</w:t>
      </w:r>
    </w:p>
    <w:p w14:paraId="1326E2D9" w14:textId="77777777" w:rsidR="004A0D65" w:rsidRPr="004A0D65" w:rsidRDefault="004A0D65" w:rsidP="004A0D65">
      <w:pPr>
        <w:spacing w:after="270" w:line="270" w:lineRule="atLeast"/>
        <w:textAlignment w:val="baseline"/>
        <w:rPr>
          <w:rFonts w:eastAsia="Times New Roman" w:cs="Arial"/>
          <w:color w:val="000000"/>
        </w:rPr>
      </w:pPr>
      <w:r w:rsidRPr="004A0D65">
        <w:rPr>
          <w:rFonts w:eastAsia="Times New Roman" w:cs="Arial"/>
          <w:color w:val="000000"/>
        </w:rPr>
        <w:t>An accredited two-day, interactive training that prepares caregivers to provide suicide first aid interventions.</w:t>
      </w:r>
    </w:p>
    <w:p w14:paraId="55D9615E" w14:textId="77777777" w:rsidR="004A0D65" w:rsidRPr="004A0D65" w:rsidRDefault="004A0D65" w:rsidP="004A0D65">
      <w:pPr>
        <w:spacing w:after="270" w:line="240" w:lineRule="atLeast"/>
        <w:textAlignment w:val="baseline"/>
        <w:outlineLvl w:val="2"/>
        <w:rPr>
          <w:rFonts w:eastAsia="Times New Roman" w:cs="Arial"/>
          <w:b/>
          <w:bCs/>
          <w:color w:val="662D91"/>
        </w:rPr>
      </w:pPr>
      <w:r w:rsidRPr="004A0D65">
        <w:rPr>
          <w:rFonts w:eastAsia="Times New Roman" w:cs="Arial"/>
          <w:b/>
          <w:bCs/>
          <w:color w:val="662D91"/>
        </w:rPr>
        <w:t>Who can attend ASIST?</w:t>
      </w:r>
    </w:p>
    <w:p w14:paraId="0F793861" w14:textId="77777777" w:rsidR="004A0D65" w:rsidRPr="004A0D65" w:rsidRDefault="004A0D65" w:rsidP="004A0D65">
      <w:pPr>
        <w:spacing w:after="270" w:line="270" w:lineRule="atLeast"/>
        <w:textAlignment w:val="baseline"/>
        <w:rPr>
          <w:rFonts w:eastAsia="Times New Roman" w:cs="Arial"/>
          <w:color w:val="000000"/>
        </w:rPr>
      </w:pPr>
      <w:r w:rsidRPr="004A0D65">
        <w:rPr>
          <w:rFonts w:eastAsia="Times New Roman" w:cs="Arial"/>
          <w:color w:val="000000"/>
        </w:rPr>
        <w:t>Anyone 16 or older (despite previous training) can learn and use the ASIST model. No previous mental health or suicide prevention experience is necessary.</w:t>
      </w:r>
    </w:p>
    <w:p w14:paraId="3874A3ED" w14:textId="77777777" w:rsidR="004A0D65" w:rsidRPr="004A0D65" w:rsidRDefault="004A0D65" w:rsidP="004A0D65">
      <w:pPr>
        <w:spacing w:after="270" w:line="240" w:lineRule="atLeast"/>
        <w:textAlignment w:val="baseline"/>
        <w:outlineLvl w:val="2"/>
        <w:rPr>
          <w:rFonts w:eastAsia="Times New Roman" w:cs="Arial"/>
          <w:b/>
          <w:bCs/>
          <w:color w:val="662D91"/>
        </w:rPr>
      </w:pPr>
      <w:r w:rsidRPr="004A0D65">
        <w:rPr>
          <w:rFonts w:eastAsia="Times New Roman" w:cs="Arial"/>
          <w:b/>
          <w:bCs/>
          <w:color w:val="662D91"/>
        </w:rPr>
        <w:t>What will you learn as an ASIST trained first aid caregiver?</w:t>
      </w:r>
    </w:p>
    <w:p w14:paraId="6DC187E6" w14:textId="77777777" w:rsidR="004A0D65" w:rsidRPr="004A0D65" w:rsidRDefault="004A0D65" w:rsidP="004A0D65">
      <w:pPr>
        <w:spacing w:after="270" w:line="270" w:lineRule="atLeast"/>
        <w:textAlignment w:val="baseline"/>
        <w:rPr>
          <w:rFonts w:eastAsia="Times New Roman" w:cs="Arial"/>
          <w:color w:val="000000"/>
        </w:rPr>
      </w:pPr>
      <w:r w:rsidRPr="004A0D65">
        <w:rPr>
          <w:rFonts w:eastAsia="Times New Roman" w:cs="Arial"/>
          <w:color w:val="000000"/>
        </w:rPr>
        <w:t>After taking ASIST, you will be better able to:</w:t>
      </w:r>
    </w:p>
    <w:p w14:paraId="3487635D" w14:textId="77777777" w:rsidR="004A0D65" w:rsidRPr="004A0D65" w:rsidRDefault="004A0D65" w:rsidP="004A0D65">
      <w:pPr>
        <w:numPr>
          <w:ilvl w:val="0"/>
          <w:numId w:val="1"/>
        </w:numPr>
        <w:spacing w:after="135" w:line="300" w:lineRule="atLeast"/>
        <w:ind w:left="540"/>
        <w:textAlignment w:val="baseline"/>
        <w:rPr>
          <w:rFonts w:eastAsia="Times New Roman" w:cs="Arial"/>
          <w:color w:val="000000"/>
        </w:rPr>
      </w:pPr>
      <w:r w:rsidRPr="004A0D65">
        <w:rPr>
          <w:rFonts w:eastAsia="Times New Roman" w:cs="Arial"/>
          <w:color w:val="000000"/>
        </w:rPr>
        <w:t>Be suicide alert - identify people who have thoughts of suicide</w:t>
      </w:r>
    </w:p>
    <w:p w14:paraId="48FBB456" w14:textId="77777777" w:rsidR="004A0D65" w:rsidRPr="004A0D65" w:rsidRDefault="004A0D65" w:rsidP="004A0D65">
      <w:pPr>
        <w:numPr>
          <w:ilvl w:val="0"/>
          <w:numId w:val="1"/>
        </w:numPr>
        <w:spacing w:after="135" w:line="300" w:lineRule="atLeast"/>
        <w:ind w:left="540"/>
        <w:textAlignment w:val="baseline"/>
        <w:rPr>
          <w:rFonts w:eastAsia="Times New Roman" w:cs="Arial"/>
          <w:color w:val="000000"/>
        </w:rPr>
      </w:pPr>
      <w:r w:rsidRPr="004A0D65">
        <w:rPr>
          <w:rFonts w:eastAsia="Times New Roman" w:cs="Arial"/>
          <w:color w:val="000000"/>
        </w:rPr>
        <w:t>Understand the reasons behind thoughts of suicide and the reasons for living</w:t>
      </w:r>
    </w:p>
    <w:p w14:paraId="7B422101" w14:textId="77777777" w:rsidR="004A0D65" w:rsidRPr="004A0D65" w:rsidRDefault="004A0D65" w:rsidP="004A0D65">
      <w:pPr>
        <w:numPr>
          <w:ilvl w:val="0"/>
          <w:numId w:val="1"/>
        </w:numPr>
        <w:spacing w:after="135" w:line="300" w:lineRule="atLeast"/>
        <w:ind w:left="540"/>
        <w:textAlignment w:val="baseline"/>
        <w:rPr>
          <w:rFonts w:eastAsia="Times New Roman" w:cs="Arial"/>
          <w:color w:val="000000"/>
        </w:rPr>
      </w:pPr>
      <w:r w:rsidRPr="004A0D65">
        <w:rPr>
          <w:rFonts w:eastAsia="Times New Roman" w:cs="Arial"/>
          <w:color w:val="000000"/>
        </w:rPr>
        <w:t>Access risk and safety - develop a plan to increase the safety of the person at risk of suicide</w:t>
      </w:r>
    </w:p>
    <w:p w14:paraId="32F9146E" w14:textId="77777777" w:rsidR="004A0D65" w:rsidRPr="004A0D65" w:rsidRDefault="004A0D65" w:rsidP="004A0D65">
      <w:pPr>
        <w:numPr>
          <w:ilvl w:val="0"/>
          <w:numId w:val="1"/>
        </w:numPr>
        <w:spacing w:after="135" w:line="300" w:lineRule="atLeast"/>
        <w:ind w:left="540"/>
        <w:textAlignment w:val="baseline"/>
        <w:rPr>
          <w:rFonts w:eastAsia="Times New Roman" w:cs="Arial"/>
          <w:color w:val="000000"/>
        </w:rPr>
      </w:pPr>
      <w:r w:rsidRPr="004A0D65">
        <w:rPr>
          <w:rFonts w:eastAsia="Times New Roman" w:cs="Arial"/>
          <w:color w:val="000000"/>
        </w:rPr>
        <w:t>Recognise invitations for help</w:t>
      </w:r>
    </w:p>
    <w:p w14:paraId="18919D8D" w14:textId="77777777" w:rsidR="004A0D65" w:rsidRPr="004A0D65" w:rsidRDefault="004A0D65" w:rsidP="004A0D65">
      <w:pPr>
        <w:numPr>
          <w:ilvl w:val="0"/>
          <w:numId w:val="1"/>
        </w:numPr>
        <w:spacing w:after="135" w:line="300" w:lineRule="atLeast"/>
        <w:ind w:left="540"/>
        <w:textAlignment w:val="baseline"/>
        <w:rPr>
          <w:rFonts w:eastAsia="Times New Roman" w:cs="Arial"/>
          <w:color w:val="000000"/>
        </w:rPr>
      </w:pPr>
      <w:r w:rsidRPr="004A0D65">
        <w:rPr>
          <w:rFonts w:eastAsia="Times New Roman" w:cs="Arial"/>
          <w:color w:val="000000"/>
        </w:rPr>
        <w:t>Recognise potential barriers of seeking help</w:t>
      </w:r>
    </w:p>
    <w:p w14:paraId="2555D8AE" w14:textId="77777777" w:rsidR="004A0D65" w:rsidRPr="004A0D65" w:rsidRDefault="004A0D65" w:rsidP="004A0D65">
      <w:pPr>
        <w:numPr>
          <w:ilvl w:val="0"/>
          <w:numId w:val="1"/>
        </w:numPr>
        <w:spacing w:after="135" w:line="300" w:lineRule="atLeast"/>
        <w:ind w:left="540"/>
        <w:textAlignment w:val="baseline"/>
        <w:rPr>
          <w:rFonts w:eastAsia="Times New Roman" w:cs="Arial"/>
          <w:color w:val="000000"/>
        </w:rPr>
      </w:pPr>
      <w:r w:rsidRPr="004A0D65">
        <w:rPr>
          <w:rFonts w:eastAsia="Times New Roman" w:cs="Arial"/>
          <w:color w:val="000000"/>
        </w:rPr>
        <w:t>Offer support – recognise other important aspects of suicide prevention including life-promotion and self-care</w:t>
      </w:r>
    </w:p>
    <w:p w14:paraId="6966565D" w14:textId="77777777" w:rsidR="004A0D65" w:rsidRPr="004A0D65" w:rsidRDefault="004A0D65" w:rsidP="004A0D65">
      <w:pPr>
        <w:numPr>
          <w:ilvl w:val="0"/>
          <w:numId w:val="1"/>
        </w:numPr>
        <w:spacing w:after="135" w:line="300" w:lineRule="atLeast"/>
        <w:ind w:left="540"/>
        <w:textAlignment w:val="baseline"/>
        <w:rPr>
          <w:rFonts w:eastAsia="Times New Roman" w:cs="Arial"/>
          <w:color w:val="000000"/>
        </w:rPr>
      </w:pPr>
      <w:r w:rsidRPr="004A0D65">
        <w:rPr>
          <w:rFonts w:eastAsia="Times New Roman" w:cs="Arial"/>
          <w:color w:val="000000"/>
        </w:rPr>
        <w:t>Effectively apply a suicide intervention model</w:t>
      </w:r>
    </w:p>
    <w:p w14:paraId="160C0EBF" w14:textId="77777777" w:rsidR="004A0D65" w:rsidRPr="004A0D65" w:rsidRDefault="004A0D65" w:rsidP="004A0D65">
      <w:pPr>
        <w:numPr>
          <w:ilvl w:val="0"/>
          <w:numId w:val="1"/>
        </w:numPr>
        <w:spacing w:after="135" w:line="300" w:lineRule="atLeast"/>
        <w:ind w:left="540"/>
        <w:textAlignment w:val="baseline"/>
        <w:rPr>
          <w:rFonts w:eastAsia="Times New Roman" w:cs="Arial"/>
          <w:color w:val="000000"/>
        </w:rPr>
      </w:pPr>
      <w:r w:rsidRPr="004A0D65">
        <w:rPr>
          <w:rFonts w:eastAsia="Times New Roman" w:cs="Arial"/>
          <w:color w:val="000000"/>
        </w:rPr>
        <w:t>Link people with community resources</w:t>
      </w:r>
    </w:p>
    <w:p w14:paraId="679E6A82" w14:textId="77777777" w:rsidR="004A0D65" w:rsidRPr="004A0D65" w:rsidRDefault="004A0D65" w:rsidP="004A0D65">
      <w:pPr>
        <w:spacing w:after="270" w:line="240" w:lineRule="atLeast"/>
        <w:textAlignment w:val="baseline"/>
        <w:outlineLvl w:val="2"/>
        <w:rPr>
          <w:rFonts w:eastAsia="Times New Roman" w:cs="Arial"/>
          <w:b/>
          <w:bCs/>
          <w:color w:val="662D91"/>
        </w:rPr>
      </w:pPr>
      <w:r w:rsidRPr="004A0D65">
        <w:rPr>
          <w:rFonts w:eastAsia="Times New Roman" w:cs="Arial"/>
          <w:b/>
          <w:bCs/>
          <w:color w:val="662D91"/>
        </w:rPr>
        <w:t>What are the workshop features?</w:t>
      </w:r>
    </w:p>
    <w:p w14:paraId="4368F51D" w14:textId="77777777" w:rsidR="004A0D65" w:rsidRPr="004A0D65" w:rsidRDefault="004A0D65" w:rsidP="0099236C">
      <w:pPr>
        <w:pStyle w:val="NoSpacing"/>
        <w:numPr>
          <w:ilvl w:val="0"/>
          <w:numId w:val="4"/>
        </w:numPr>
      </w:pPr>
      <w:r w:rsidRPr="004A0D65">
        <w:t xml:space="preserve">Presentations and guidance from two </w:t>
      </w:r>
      <w:proofErr w:type="spellStart"/>
      <w:r w:rsidRPr="004A0D65">
        <w:t>LivingWorks</w:t>
      </w:r>
      <w:proofErr w:type="spellEnd"/>
      <w:r w:rsidRPr="004A0D65">
        <w:t xml:space="preserve"> registered trainers</w:t>
      </w:r>
    </w:p>
    <w:p w14:paraId="2C9024FD" w14:textId="77777777" w:rsidR="004A0D65" w:rsidRPr="004A0D65" w:rsidRDefault="004A0D65" w:rsidP="0099236C">
      <w:pPr>
        <w:pStyle w:val="NoSpacing"/>
        <w:numPr>
          <w:ilvl w:val="0"/>
          <w:numId w:val="4"/>
        </w:numPr>
      </w:pPr>
      <w:r w:rsidRPr="004A0D65">
        <w:t>A scientifically proven intervention model</w:t>
      </w:r>
    </w:p>
    <w:p w14:paraId="30E7D461" w14:textId="77777777" w:rsidR="004A0D65" w:rsidRPr="004A0D65" w:rsidRDefault="004A0D65" w:rsidP="0099236C">
      <w:pPr>
        <w:pStyle w:val="NoSpacing"/>
        <w:numPr>
          <w:ilvl w:val="0"/>
          <w:numId w:val="4"/>
        </w:numPr>
      </w:pPr>
      <w:r w:rsidRPr="004A0D65">
        <w:t>Powerful audio-visual learning aids</w:t>
      </w:r>
    </w:p>
    <w:p w14:paraId="48CB583E" w14:textId="77777777" w:rsidR="004A0D65" w:rsidRPr="004A0D65" w:rsidRDefault="004A0D65" w:rsidP="0099236C">
      <w:pPr>
        <w:pStyle w:val="NoSpacing"/>
        <w:numPr>
          <w:ilvl w:val="0"/>
          <w:numId w:val="4"/>
        </w:numPr>
      </w:pPr>
      <w:r w:rsidRPr="004A0D65">
        <w:t>Group discussions</w:t>
      </w:r>
    </w:p>
    <w:p w14:paraId="3C05158B" w14:textId="77777777" w:rsidR="004A0D65" w:rsidRPr="004A0D65" w:rsidRDefault="004A0D65" w:rsidP="0099236C">
      <w:pPr>
        <w:pStyle w:val="NoSpacing"/>
        <w:numPr>
          <w:ilvl w:val="0"/>
          <w:numId w:val="4"/>
        </w:numPr>
      </w:pPr>
      <w:r w:rsidRPr="004A0D65">
        <w:t>Skills practice and development</w:t>
      </w:r>
    </w:p>
    <w:p w14:paraId="2A18593A" w14:textId="77777777" w:rsidR="004A0D65" w:rsidRPr="004A0D65" w:rsidRDefault="004A0D65" w:rsidP="0099236C">
      <w:pPr>
        <w:pStyle w:val="NoSpacing"/>
        <w:numPr>
          <w:ilvl w:val="0"/>
          <w:numId w:val="4"/>
        </w:numPr>
      </w:pPr>
      <w:r w:rsidRPr="004A0D65">
        <w:t>A balance of challenge and safety</w:t>
      </w:r>
    </w:p>
    <w:p w14:paraId="0323D6D9" w14:textId="77777777" w:rsidR="004A0D65" w:rsidRPr="004A0D65" w:rsidRDefault="004A0D65" w:rsidP="0099236C">
      <w:pPr>
        <w:pStyle w:val="NoSpacing"/>
        <w:numPr>
          <w:ilvl w:val="0"/>
          <w:numId w:val="4"/>
        </w:numPr>
      </w:pPr>
      <w:r w:rsidRPr="004A0D65">
        <w:t>Participant materials include a 20-page workbook, wallet card, and stickers. Participants also receive a certificate upon completing the workshop.</w:t>
      </w:r>
    </w:p>
    <w:p w14:paraId="0AC3191E" w14:textId="77777777" w:rsidR="0099236C" w:rsidRPr="0099236C" w:rsidRDefault="0099236C" w:rsidP="004A0D65">
      <w:pPr>
        <w:spacing w:after="270" w:line="240" w:lineRule="atLeast"/>
        <w:textAlignment w:val="baseline"/>
        <w:outlineLvl w:val="2"/>
        <w:rPr>
          <w:rFonts w:eastAsia="Times New Roman" w:cs="Arial"/>
          <w:b/>
          <w:bCs/>
          <w:color w:val="662D91"/>
          <w:sz w:val="16"/>
          <w:szCs w:val="16"/>
        </w:rPr>
      </w:pPr>
    </w:p>
    <w:p w14:paraId="10F5EEF8" w14:textId="25DF8376" w:rsidR="004A0D65" w:rsidRPr="004A0D65" w:rsidRDefault="004A0D65" w:rsidP="004A0D65">
      <w:pPr>
        <w:spacing w:after="270" w:line="240" w:lineRule="atLeast"/>
        <w:textAlignment w:val="baseline"/>
        <w:outlineLvl w:val="2"/>
        <w:rPr>
          <w:rFonts w:eastAsia="Times New Roman" w:cs="Arial"/>
          <w:b/>
          <w:bCs/>
          <w:color w:val="662D91"/>
        </w:rPr>
      </w:pPr>
      <w:r w:rsidRPr="004A0D65">
        <w:rPr>
          <w:rFonts w:eastAsia="Times New Roman" w:cs="Arial"/>
          <w:b/>
          <w:bCs/>
          <w:color w:val="662D91"/>
        </w:rPr>
        <w:t>What is the structure of an ASIST workshop?</w:t>
      </w:r>
    </w:p>
    <w:p w14:paraId="45DD530C" w14:textId="77777777" w:rsidR="004A0D65" w:rsidRPr="004A0D65" w:rsidRDefault="004A0D65" w:rsidP="004A0D65">
      <w:pPr>
        <w:spacing w:after="270" w:line="270" w:lineRule="atLeast"/>
        <w:textAlignment w:val="baseline"/>
        <w:rPr>
          <w:rFonts w:eastAsia="Times New Roman" w:cs="Arial"/>
          <w:color w:val="000000"/>
        </w:rPr>
      </w:pPr>
      <w:r w:rsidRPr="004A0D65">
        <w:rPr>
          <w:rFonts w:eastAsia="Times New Roman" w:cs="Arial"/>
          <w:color w:val="000000"/>
        </w:rPr>
        <w:t>The ASIST workshop is divided into five sections that follow in a logical progression to gradually build comfort, confidence and understanding around suicide and suicide intervention.</w:t>
      </w:r>
    </w:p>
    <w:p w14:paraId="56C7D19E" w14:textId="77777777" w:rsidR="004A0D65" w:rsidRPr="004A0D65" w:rsidRDefault="004A0D65" w:rsidP="004A0D65">
      <w:pPr>
        <w:spacing w:line="270" w:lineRule="atLeast"/>
        <w:textAlignment w:val="baseline"/>
        <w:rPr>
          <w:rFonts w:eastAsia="Times New Roman" w:cs="Arial"/>
          <w:color w:val="000000"/>
        </w:rPr>
      </w:pPr>
      <w:r w:rsidRPr="004A0D65">
        <w:rPr>
          <w:rFonts w:eastAsia="Times New Roman" w:cs="Arial"/>
          <w:b/>
          <w:bCs/>
          <w:color w:val="000000"/>
          <w:bdr w:val="none" w:sz="0" w:space="0" w:color="auto" w:frame="1"/>
        </w:rPr>
        <w:t>Preparing:</w:t>
      </w:r>
      <w:r w:rsidRPr="004A0D65">
        <w:rPr>
          <w:rFonts w:eastAsia="Times New Roman" w:cs="Arial"/>
          <w:color w:val="000000"/>
        </w:rPr>
        <w:t> Sets the tone, norms, and expectations of the learning experience over the two days.</w:t>
      </w:r>
    </w:p>
    <w:p w14:paraId="4AC18792" w14:textId="77777777" w:rsidR="004A0D65" w:rsidRPr="004A0D65" w:rsidRDefault="004A0D65" w:rsidP="004A0D65">
      <w:pPr>
        <w:spacing w:line="270" w:lineRule="atLeast"/>
        <w:textAlignment w:val="baseline"/>
        <w:rPr>
          <w:rFonts w:eastAsia="Times New Roman" w:cs="Arial"/>
          <w:color w:val="000000"/>
        </w:rPr>
      </w:pPr>
      <w:r w:rsidRPr="004A0D65">
        <w:rPr>
          <w:rFonts w:eastAsia="Times New Roman" w:cs="Arial"/>
          <w:b/>
          <w:bCs/>
          <w:color w:val="000000"/>
          <w:bdr w:val="none" w:sz="0" w:space="0" w:color="auto" w:frame="1"/>
        </w:rPr>
        <w:t>Connecting:</w:t>
      </w:r>
      <w:r w:rsidRPr="004A0D65">
        <w:rPr>
          <w:rFonts w:eastAsia="Times New Roman" w:cs="Arial"/>
          <w:color w:val="000000"/>
        </w:rPr>
        <w:t> Enables participants to reflect on their own attitudes towards suicide. This creates an understanding of the impact that attitudes can have on the intervention process.</w:t>
      </w:r>
    </w:p>
    <w:p w14:paraId="7D7AB876" w14:textId="77777777" w:rsidR="004A0D65" w:rsidRPr="004A0D65" w:rsidRDefault="004A0D65" w:rsidP="004A0D65">
      <w:pPr>
        <w:spacing w:line="270" w:lineRule="atLeast"/>
        <w:textAlignment w:val="baseline"/>
        <w:rPr>
          <w:rFonts w:eastAsia="Times New Roman" w:cs="Arial"/>
          <w:color w:val="000000"/>
        </w:rPr>
      </w:pPr>
      <w:r w:rsidRPr="004A0D65">
        <w:rPr>
          <w:rFonts w:eastAsia="Times New Roman" w:cs="Arial"/>
          <w:b/>
          <w:bCs/>
          <w:color w:val="000000"/>
          <w:bdr w:val="none" w:sz="0" w:space="0" w:color="auto" w:frame="1"/>
        </w:rPr>
        <w:t>Understanding:</w:t>
      </w:r>
      <w:r w:rsidRPr="004A0D65">
        <w:rPr>
          <w:rFonts w:eastAsia="Times New Roman" w:cs="Arial"/>
          <w:color w:val="000000"/>
        </w:rPr>
        <w:t> An overview of the intervention needs of a person at risk. The trainers focus on providing participants with the knowledge and skills to:</w:t>
      </w:r>
    </w:p>
    <w:p w14:paraId="6803918F" w14:textId="77777777" w:rsidR="004A0D65" w:rsidRPr="004A0D65" w:rsidRDefault="004A0D65" w:rsidP="0099236C">
      <w:pPr>
        <w:pStyle w:val="NoSpacing"/>
        <w:numPr>
          <w:ilvl w:val="0"/>
          <w:numId w:val="6"/>
        </w:numPr>
      </w:pPr>
      <w:r w:rsidRPr="004A0D65">
        <w:t>recognise risk </w:t>
      </w:r>
    </w:p>
    <w:p w14:paraId="6BF3FD2E" w14:textId="432F5ED3" w:rsidR="004A0D65" w:rsidRPr="004A0D65" w:rsidRDefault="004A0D65" w:rsidP="0099236C">
      <w:pPr>
        <w:pStyle w:val="NoSpacing"/>
        <w:numPr>
          <w:ilvl w:val="0"/>
          <w:numId w:val="6"/>
        </w:numPr>
      </w:pPr>
      <w:r w:rsidRPr="004A0D65">
        <w:t xml:space="preserve">develop </w:t>
      </w:r>
      <w:r w:rsidR="00DA46F4">
        <w:t>‘</w:t>
      </w:r>
      <w:r w:rsidRPr="004A0D65">
        <w:t>safe</w:t>
      </w:r>
      <w:r w:rsidR="00DA46F4">
        <w:t xml:space="preserve"> </w:t>
      </w:r>
      <w:r w:rsidRPr="004A0D65">
        <w:t>plans</w:t>
      </w:r>
      <w:r w:rsidR="00DA46F4">
        <w:t>’</w:t>
      </w:r>
      <w:r w:rsidRPr="004A0D65">
        <w:t xml:space="preserve"> to reduce the risk of suicide </w:t>
      </w:r>
    </w:p>
    <w:p w14:paraId="0A44AC93" w14:textId="77777777" w:rsidR="004A0D65" w:rsidRPr="004A0D65" w:rsidRDefault="004A0D65" w:rsidP="0099236C">
      <w:pPr>
        <w:pStyle w:val="NoSpacing"/>
        <w:numPr>
          <w:ilvl w:val="0"/>
          <w:numId w:val="6"/>
        </w:numPr>
        <w:rPr>
          <w:rFonts w:eastAsia="Times New Roman" w:cs="Arial"/>
          <w:color w:val="000000"/>
        </w:rPr>
      </w:pPr>
      <w:r w:rsidRPr="004A0D65">
        <w:rPr>
          <w:rFonts w:eastAsia="Times New Roman" w:cs="Arial"/>
          <w:color w:val="000000"/>
        </w:rPr>
        <w:t>increase the safety of the person</w:t>
      </w:r>
    </w:p>
    <w:p w14:paraId="079D3562" w14:textId="77777777" w:rsidR="004A0D65" w:rsidRPr="004A0D65" w:rsidRDefault="004A0D65" w:rsidP="004A0D65">
      <w:pPr>
        <w:spacing w:line="270" w:lineRule="atLeast"/>
        <w:textAlignment w:val="baseline"/>
        <w:rPr>
          <w:rFonts w:eastAsia="Times New Roman" w:cs="Arial"/>
          <w:color w:val="000000"/>
        </w:rPr>
      </w:pPr>
      <w:r w:rsidRPr="004A0D65">
        <w:rPr>
          <w:rFonts w:eastAsia="Times New Roman" w:cs="Arial"/>
          <w:b/>
          <w:bCs/>
          <w:color w:val="000000"/>
          <w:bdr w:val="none" w:sz="0" w:space="0" w:color="auto" w:frame="1"/>
        </w:rPr>
        <w:t>Assisting:</w:t>
      </w:r>
      <w:r w:rsidRPr="004A0D65">
        <w:rPr>
          <w:rFonts w:eastAsia="Times New Roman" w:cs="Arial"/>
          <w:color w:val="000000"/>
        </w:rPr>
        <w:t> Presents a model for effective suicide intervention. Participants develop their skills through observation and supervised simulation exercises in large and small groups.</w:t>
      </w:r>
    </w:p>
    <w:p w14:paraId="3515A9FF" w14:textId="77777777" w:rsidR="004A0D65" w:rsidRPr="004A0D65" w:rsidRDefault="004A0D65" w:rsidP="004A0D65">
      <w:pPr>
        <w:spacing w:line="270" w:lineRule="atLeast"/>
        <w:textAlignment w:val="baseline"/>
        <w:rPr>
          <w:rFonts w:eastAsia="Times New Roman" w:cs="Arial"/>
          <w:color w:val="000000"/>
        </w:rPr>
      </w:pPr>
      <w:r w:rsidRPr="004A0D65">
        <w:rPr>
          <w:rFonts w:eastAsia="Times New Roman" w:cs="Arial"/>
          <w:b/>
          <w:bCs/>
          <w:color w:val="000000"/>
          <w:bdr w:val="none" w:sz="0" w:space="0" w:color="auto" w:frame="1"/>
        </w:rPr>
        <w:t>Networking:</w:t>
      </w:r>
      <w:r w:rsidRPr="004A0D65">
        <w:rPr>
          <w:rFonts w:eastAsia="Times New Roman" w:cs="Arial"/>
          <w:color w:val="000000"/>
        </w:rPr>
        <w:t> The trainers share information about resources in the local community and promote participant commitment to encouraging the transformation of local resources into helping networks.</w:t>
      </w:r>
    </w:p>
    <w:p w14:paraId="14315A04" w14:textId="77777777" w:rsidR="0099236C" w:rsidRDefault="0099236C" w:rsidP="004A0D65">
      <w:pPr>
        <w:rPr>
          <w:rFonts w:eastAsia="Times New Roman" w:cs="Arial"/>
          <w:b/>
          <w:bCs/>
          <w:color w:val="662D91"/>
        </w:rPr>
      </w:pPr>
    </w:p>
    <w:p w14:paraId="549BD1F0" w14:textId="671B0F93" w:rsidR="004A0D65" w:rsidRPr="004A0D65" w:rsidRDefault="004A0D65" w:rsidP="004A0D65">
      <w:pPr>
        <w:rPr>
          <w:rFonts w:eastAsia="Times New Roman" w:cs="Times New Roman"/>
        </w:rPr>
      </w:pPr>
      <w:r w:rsidRPr="004A0D65">
        <w:rPr>
          <w:rFonts w:eastAsia="Times New Roman" w:cs="Times New Roman"/>
        </w:rPr>
        <w:t>Enquire via Tom or Ann who are both ASIST trained as to when the next training course will run.  Or if you would like to run it at your school or ministry and have at least 8 participants, we will arrange with you to come and run a course for you.</w:t>
      </w:r>
    </w:p>
    <w:p w14:paraId="78D1D002" w14:textId="6D1495AE" w:rsidR="00386783" w:rsidRDefault="00396D3B"/>
    <w:p w14:paraId="49BF1817" w14:textId="511B44EB" w:rsidR="00DA46F4" w:rsidRDefault="0099236C">
      <w:hyperlink r:id="rId9" w:history="1">
        <w:r w:rsidRPr="00A13C07">
          <w:rPr>
            <w:rStyle w:val="Hyperlink"/>
          </w:rPr>
          <w:t>Annnichols.ero@gmail.com</w:t>
        </w:r>
      </w:hyperlink>
      <w:r>
        <w:t xml:space="preserve"> </w:t>
      </w:r>
    </w:p>
    <w:p w14:paraId="54CC91D7" w14:textId="77777777" w:rsidR="0099236C" w:rsidRDefault="0099236C" w:rsidP="0099236C">
      <w:pPr>
        <w:jc w:val="center"/>
        <w:rPr>
          <w:b/>
          <w:bCs/>
          <w:sz w:val="36"/>
          <w:szCs w:val="36"/>
          <w:u w:val="single"/>
        </w:rPr>
      </w:pPr>
    </w:p>
    <w:p w14:paraId="75E679E7" w14:textId="77777777" w:rsidR="0099236C" w:rsidRDefault="0099236C" w:rsidP="0099236C">
      <w:pPr>
        <w:jc w:val="center"/>
        <w:rPr>
          <w:b/>
          <w:bCs/>
          <w:sz w:val="36"/>
          <w:szCs w:val="36"/>
          <w:u w:val="single"/>
        </w:rPr>
      </w:pPr>
    </w:p>
    <w:p w14:paraId="3FC77B4D" w14:textId="4703BFEB" w:rsidR="00DA46F4" w:rsidRPr="0099236C" w:rsidRDefault="00DA46F4" w:rsidP="0099236C">
      <w:pPr>
        <w:jc w:val="center"/>
        <w:rPr>
          <w:b/>
          <w:bCs/>
          <w:sz w:val="36"/>
          <w:szCs w:val="36"/>
          <w:u w:val="single"/>
        </w:rPr>
      </w:pPr>
      <w:r w:rsidRPr="0099236C">
        <w:rPr>
          <w:b/>
          <w:bCs/>
          <w:sz w:val="36"/>
          <w:szCs w:val="36"/>
          <w:u w:val="single"/>
        </w:rPr>
        <w:t>Suicide Talk</w:t>
      </w:r>
    </w:p>
    <w:p w14:paraId="4F7EB084" w14:textId="4A468A00" w:rsidR="00DA46F4" w:rsidRDefault="00DA46F4"/>
    <w:p w14:paraId="0F28F7DF" w14:textId="671689D2" w:rsidR="00DA46F4" w:rsidRDefault="00DA46F4" w:rsidP="0099236C">
      <w:pPr>
        <w:jc w:val="center"/>
      </w:pPr>
      <w:r>
        <w:rPr>
          <w:noProof/>
        </w:rPr>
        <w:drawing>
          <wp:inline distT="0" distB="0" distL="0" distR="0" wp14:anchorId="1E22840E" wp14:editId="434FCA74">
            <wp:extent cx="2373549" cy="1198823"/>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1.png"/>
                    <pic:cNvPicPr/>
                  </pic:nvPicPr>
                  <pic:blipFill>
                    <a:blip r:embed="rId10">
                      <a:extLst>
                        <a:ext uri="{28A0092B-C50C-407E-A947-70E740481C1C}">
                          <a14:useLocalDpi xmlns:a14="http://schemas.microsoft.com/office/drawing/2010/main" val="0"/>
                        </a:ext>
                      </a:extLst>
                    </a:blip>
                    <a:stretch>
                      <a:fillRect/>
                    </a:stretch>
                  </pic:blipFill>
                  <pic:spPr>
                    <a:xfrm>
                      <a:off x="0" y="0"/>
                      <a:ext cx="2412223" cy="1218356"/>
                    </a:xfrm>
                    <a:prstGeom prst="rect">
                      <a:avLst/>
                    </a:prstGeom>
                  </pic:spPr>
                </pic:pic>
              </a:graphicData>
            </a:graphic>
          </wp:inline>
        </w:drawing>
      </w:r>
    </w:p>
    <w:p w14:paraId="66B23AA4" w14:textId="71763C8A" w:rsidR="00DA46F4" w:rsidRDefault="00DA46F4"/>
    <w:p w14:paraId="5E498EE7" w14:textId="77777777" w:rsidR="0099236C" w:rsidRDefault="0099236C"/>
    <w:p w14:paraId="5FFD7C35" w14:textId="565D8F26" w:rsidR="00DA46F4" w:rsidRDefault="00DA46F4">
      <w:r>
        <w:t>Is a ‘pre-cursor’ to ASIST. It is a 90</w:t>
      </w:r>
      <w:r w:rsidR="0099236C">
        <w:t>-</w:t>
      </w:r>
      <w:r>
        <w:t>minute workshop that can be delivered to large groups.</w:t>
      </w:r>
    </w:p>
    <w:p w14:paraId="5253D9B3" w14:textId="75D38768" w:rsidR="00DA46F4" w:rsidRDefault="00DA46F4"/>
    <w:p w14:paraId="4EFEA9C0" w14:textId="3A20EF85" w:rsidR="00DA46F4" w:rsidRDefault="00DA46F4">
      <w:r>
        <w:t xml:space="preserve">Suicide talk is about creating a climate of awareness and an interest in learning more about the wide range of suicide prevention </w:t>
      </w:r>
      <w:r w:rsidR="0099236C">
        <w:t>activities.</w:t>
      </w:r>
    </w:p>
    <w:p w14:paraId="0CB37087" w14:textId="77777777" w:rsidR="0099236C" w:rsidRDefault="0099236C">
      <w:r>
        <w:t>Through discussion and interactive activities, it provides the group with opportunities to explore the most fundamental attitudes towards suicide. It allows clarification of views, explores facts and breaks down barriers that occur around discussing suicide.</w:t>
      </w:r>
    </w:p>
    <w:p w14:paraId="5DD870A6" w14:textId="77777777" w:rsidR="0099236C" w:rsidRDefault="0099236C"/>
    <w:p w14:paraId="19D8D380" w14:textId="77777777" w:rsidR="0099236C" w:rsidRDefault="0099236C">
      <w:r>
        <w:t>Learners end with promises to take steps to create a ‘suicide aware’ community.</w:t>
      </w:r>
    </w:p>
    <w:p w14:paraId="0036EDB5" w14:textId="77777777" w:rsidR="0099236C" w:rsidRDefault="0099236C"/>
    <w:p w14:paraId="1C91A0ED" w14:textId="776FF98F" w:rsidR="0099236C" w:rsidRDefault="0099236C">
      <w:r>
        <w:t>It can be delivered to groups of sixth form age students and to staff.</w:t>
      </w:r>
    </w:p>
    <w:p w14:paraId="1DC5DC43" w14:textId="507FBA99" w:rsidR="0099236C" w:rsidRDefault="0099236C"/>
    <w:p w14:paraId="4F265CCB" w14:textId="2F9A87EE" w:rsidR="0099236C" w:rsidRDefault="0099236C">
      <w:r>
        <w:t>Book directly with Ann or Tom to have ‘suicide talk’ delivered in your school /community.</w:t>
      </w:r>
    </w:p>
    <w:p w14:paraId="6AB5836C" w14:textId="77777777" w:rsidR="0099236C" w:rsidRDefault="0099236C"/>
    <w:sectPr w:rsidR="0099236C" w:rsidSect="0099236C">
      <w:pgSz w:w="11900" w:h="16840"/>
      <w:pgMar w:top="1440" w:right="1440" w:bottom="122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CA6A89"/>
    <w:multiLevelType w:val="multilevel"/>
    <w:tmpl w:val="F2065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5B222C"/>
    <w:multiLevelType w:val="multilevel"/>
    <w:tmpl w:val="30800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132B38"/>
    <w:multiLevelType w:val="multilevel"/>
    <w:tmpl w:val="F2065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255DE9"/>
    <w:multiLevelType w:val="multilevel"/>
    <w:tmpl w:val="F2065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4565730"/>
    <w:multiLevelType w:val="hybridMultilevel"/>
    <w:tmpl w:val="3404D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2717C59"/>
    <w:multiLevelType w:val="multilevel"/>
    <w:tmpl w:val="8BDCF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
  </w:num>
  <w:num w:numId="3">
    <w:abstractNumId w:val="3"/>
  </w:num>
  <w:num w:numId="4">
    <w:abstractNumId w:val="4"/>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D65"/>
    <w:rsid w:val="00061492"/>
    <w:rsid w:val="00153E8E"/>
    <w:rsid w:val="0019341F"/>
    <w:rsid w:val="001B3331"/>
    <w:rsid w:val="0021301C"/>
    <w:rsid w:val="00234CC8"/>
    <w:rsid w:val="00351407"/>
    <w:rsid w:val="00436C08"/>
    <w:rsid w:val="0046178B"/>
    <w:rsid w:val="004A0D65"/>
    <w:rsid w:val="004F1766"/>
    <w:rsid w:val="0087301F"/>
    <w:rsid w:val="0099236C"/>
    <w:rsid w:val="009F206A"/>
    <w:rsid w:val="00B82F90"/>
    <w:rsid w:val="00C318FA"/>
    <w:rsid w:val="00DA46F4"/>
    <w:rsid w:val="00FF34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01DC7"/>
  <w14:defaultImageDpi w14:val="32767"/>
  <w15:chartTrackingRefBased/>
  <w15:docId w15:val="{B17920AC-2966-2941-BED5-2ED96EB82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2">
    <w:name w:val="heading 2"/>
    <w:basedOn w:val="Normal"/>
    <w:link w:val="Heading2Char"/>
    <w:uiPriority w:val="9"/>
    <w:qFormat/>
    <w:rsid w:val="004A0D65"/>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4A0D65"/>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4A0D65"/>
    <w:pPr>
      <w:spacing w:before="100" w:beforeAutospacing="1" w:after="100" w:afterAutospacing="1"/>
      <w:outlineLvl w:val="3"/>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A0D65"/>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4A0D65"/>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4A0D65"/>
    <w:rPr>
      <w:rFonts w:ascii="Times New Roman" w:eastAsia="Times New Roman" w:hAnsi="Times New Roman" w:cs="Times New Roman"/>
      <w:b/>
      <w:bCs/>
    </w:rPr>
  </w:style>
  <w:style w:type="paragraph" w:styleId="NormalWeb">
    <w:name w:val="Normal (Web)"/>
    <w:basedOn w:val="Normal"/>
    <w:uiPriority w:val="99"/>
    <w:semiHidden/>
    <w:unhideWhenUsed/>
    <w:rsid w:val="004A0D65"/>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4A0D65"/>
  </w:style>
  <w:style w:type="character" w:styleId="Hyperlink">
    <w:name w:val="Hyperlink"/>
    <w:basedOn w:val="DefaultParagraphFont"/>
    <w:uiPriority w:val="99"/>
    <w:unhideWhenUsed/>
    <w:rsid w:val="004A0D65"/>
    <w:rPr>
      <w:color w:val="0000FF"/>
      <w:u w:val="single"/>
    </w:rPr>
  </w:style>
  <w:style w:type="character" w:styleId="HTMLCite">
    <w:name w:val="HTML Cite"/>
    <w:basedOn w:val="DefaultParagraphFont"/>
    <w:uiPriority w:val="99"/>
    <w:semiHidden/>
    <w:unhideWhenUsed/>
    <w:rsid w:val="004A0D65"/>
    <w:rPr>
      <w:i/>
      <w:iCs/>
    </w:rPr>
  </w:style>
  <w:style w:type="character" w:styleId="Strong">
    <w:name w:val="Strong"/>
    <w:basedOn w:val="DefaultParagraphFont"/>
    <w:uiPriority w:val="22"/>
    <w:qFormat/>
    <w:rsid w:val="004A0D65"/>
    <w:rPr>
      <w:b/>
      <w:bCs/>
    </w:rPr>
  </w:style>
  <w:style w:type="paragraph" w:styleId="NoSpacing">
    <w:name w:val="No Spacing"/>
    <w:uiPriority w:val="1"/>
    <w:qFormat/>
    <w:rsid w:val="0099236C"/>
  </w:style>
  <w:style w:type="character" w:styleId="UnresolvedMention">
    <w:name w:val="Unresolved Mention"/>
    <w:basedOn w:val="DefaultParagraphFont"/>
    <w:uiPriority w:val="99"/>
    <w:rsid w:val="009923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813687">
      <w:bodyDiv w:val="1"/>
      <w:marLeft w:val="0"/>
      <w:marRight w:val="0"/>
      <w:marTop w:val="0"/>
      <w:marBottom w:val="0"/>
      <w:divBdr>
        <w:top w:val="none" w:sz="0" w:space="0" w:color="auto"/>
        <w:left w:val="none" w:sz="0" w:space="0" w:color="auto"/>
        <w:bottom w:val="none" w:sz="0" w:space="0" w:color="auto"/>
        <w:right w:val="none" w:sz="0" w:space="0" w:color="auto"/>
      </w:divBdr>
      <w:divsChild>
        <w:div w:id="1671832937">
          <w:blockQuote w:val="1"/>
          <w:marLeft w:val="600"/>
          <w:marRight w:val="600"/>
          <w:marTop w:val="270"/>
          <w:marBottom w:val="1125"/>
          <w:divBdr>
            <w:top w:val="single" w:sz="48" w:space="15" w:color="662D91"/>
            <w:left w:val="single" w:sz="48" w:space="23" w:color="662D91"/>
            <w:bottom w:val="single" w:sz="48" w:space="4" w:color="662D91"/>
            <w:right w:val="single" w:sz="48" w:space="23" w:color="662D91"/>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vingworks.net/resources-and-support/research-and-evaluation/" TargetMode="External"/><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hyperlink" Target="mailto:Annnichols.ero@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714</Words>
  <Characters>4072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Nichols</dc:creator>
  <cp:keywords/>
  <dc:description/>
  <cp:lastModifiedBy>Ann Nichols</cp:lastModifiedBy>
  <cp:revision>2</cp:revision>
  <cp:lastPrinted>2019-08-30T15:57:00Z</cp:lastPrinted>
  <dcterms:created xsi:type="dcterms:W3CDTF">2019-08-30T15:57:00Z</dcterms:created>
  <dcterms:modified xsi:type="dcterms:W3CDTF">2019-08-30T15:57:00Z</dcterms:modified>
</cp:coreProperties>
</file>